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81A" w:rsidRDefault="00C8081A" w:rsidP="00C8081A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385623" w:themeColor="accent6" w:themeShade="80"/>
          <w:kern w:val="36"/>
          <w:sz w:val="33"/>
          <w:szCs w:val="33"/>
          <w:lang w:val="en"/>
        </w:rPr>
      </w:pPr>
      <w:bookmarkStart w:id="0" w:name="_GoBack"/>
      <w:bookmarkEnd w:id="0"/>
      <w:r>
        <w:rPr>
          <w:rFonts w:ascii="Open Sans" w:eastAsia="Times New Roman" w:hAnsi="Open Sans" w:cs="Times New Roman"/>
          <w:b/>
          <w:bCs/>
          <w:noProof/>
          <w:color w:val="385623" w:themeColor="accent6" w:themeShade="80"/>
          <w:kern w:val="36"/>
          <w:sz w:val="33"/>
          <w:szCs w:val="33"/>
        </w:rPr>
        <w:drawing>
          <wp:inline distT="0" distB="0" distL="0" distR="0">
            <wp:extent cx="683319" cy="6762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56" cy="68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81A" w:rsidRDefault="00C8081A" w:rsidP="00A035E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Open Sans" w:eastAsia="Times New Roman" w:hAnsi="Open Sans" w:cs="Times New Roman"/>
          <w:b/>
          <w:bCs/>
          <w:color w:val="385623" w:themeColor="accent6" w:themeShade="80"/>
          <w:kern w:val="36"/>
          <w:sz w:val="33"/>
          <w:szCs w:val="33"/>
          <w:lang w:val="en"/>
        </w:rPr>
      </w:pPr>
    </w:p>
    <w:p w:rsidR="00A035E5" w:rsidRPr="007C555C" w:rsidRDefault="007C555C" w:rsidP="00A035E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Open Sans" w:eastAsia="Times New Roman" w:hAnsi="Open Sans" w:cs="Times New Roman"/>
          <w:b/>
          <w:bCs/>
          <w:color w:val="385623" w:themeColor="accent6" w:themeShade="80"/>
          <w:kern w:val="36"/>
          <w:sz w:val="33"/>
          <w:szCs w:val="33"/>
          <w:lang w:val="en"/>
        </w:rPr>
      </w:pPr>
      <w:r w:rsidRPr="007C555C">
        <w:rPr>
          <w:rFonts w:ascii="Open Sans" w:eastAsia="Times New Roman" w:hAnsi="Open Sans" w:cs="Times New Roman"/>
          <w:b/>
          <w:bCs/>
          <w:color w:val="385623" w:themeColor="accent6" w:themeShade="80"/>
          <w:kern w:val="36"/>
          <w:sz w:val="33"/>
          <w:szCs w:val="33"/>
          <w:lang w:val="en"/>
        </w:rPr>
        <w:t>Sewer</w:t>
      </w:r>
      <w:r w:rsidR="00A035E5" w:rsidRPr="007C555C">
        <w:rPr>
          <w:rFonts w:ascii="Open Sans" w:eastAsia="Times New Roman" w:hAnsi="Open Sans" w:cs="Times New Roman"/>
          <w:b/>
          <w:bCs/>
          <w:color w:val="385623" w:themeColor="accent6" w:themeShade="80"/>
          <w:kern w:val="36"/>
          <w:sz w:val="33"/>
          <w:szCs w:val="33"/>
          <w:lang w:val="en"/>
        </w:rPr>
        <w:t xml:space="preserve"> Flushing Program </w:t>
      </w:r>
    </w:p>
    <w:p w:rsidR="00A035E5" w:rsidRDefault="00AA182F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  <w:r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The City of American Falls has roughly 30 miles of sewer line and is </w:t>
      </w:r>
      <w:r w:rsidR="00120C2A">
        <w:rPr>
          <w:rFonts w:ascii="Open Sans" w:eastAsia="Times New Roman" w:hAnsi="Open Sans" w:cs="Times New Roman"/>
          <w:color w:val="404040" w:themeColor="text1" w:themeTint="BF"/>
          <w:lang w:val="en"/>
        </w:rPr>
        <w:t>strives to</w:t>
      </w:r>
      <w:r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clean the entire city every year. </w:t>
      </w:r>
      <w:r w:rsidR="00A035E5" w:rsidRPr="00A035E5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The goal of this program is to ensure that </w:t>
      </w:r>
      <w:r w:rsidR="000C6C9F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the sewer pipes and vaults </w:t>
      </w:r>
      <w:r w:rsidR="0001310D">
        <w:rPr>
          <w:rFonts w:ascii="Open Sans" w:eastAsia="Times New Roman" w:hAnsi="Open Sans" w:cs="Times New Roman"/>
          <w:color w:val="404040" w:themeColor="text1" w:themeTint="BF"/>
          <w:lang w:val="en"/>
        </w:rPr>
        <w:t>are free from obstructions that might have a potential of creating a blockage</w:t>
      </w:r>
      <w:r w:rsidR="000A3FD8" w:rsidRPr="00687271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. </w:t>
      </w:r>
      <w:r w:rsidR="001D6029">
        <w:rPr>
          <w:rFonts w:ascii="Open Sans" w:eastAsia="Times New Roman" w:hAnsi="Open Sans" w:cs="Times New Roman"/>
          <w:color w:val="404040" w:themeColor="text1" w:themeTint="BF"/>
          <w:lang w:val="en"/>
        </w:rPr>
        <w:t>A high pressure nozzle</w:t>
      </w:r>
      <w:r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is fed up the sewer pipe from one vault to another. </w:t>
      </w:r>
      <w:r w:rsidR="006E4FB1">
        <w:rPr>
          <w:rFonts w:ascii="Open Sans" w:eastAsia="Times New Roman" w:hAnsi="Open Sans" w:cs="Times New Roman"/>
          <w:color w:val="404040" w:themeColor="text1" w:themeTint="BF"/>
          <w:lang w:val="en"/>
        </w:rPr>
        <w:t>The line with the nozzle is brought back to the combination truck</w:t>
      </w:r>
      <w:r w:rsidR="00F84E28">
        <w:rPr>
          <w:rFonts w:ascii="Open Sans" w:eastAsia="Times New Roman" w:hAnsi="Open Sans" w:cs="Times New Roman"/>
          <w:color w:val="404040" w:themeColor="text1" w:themeTint="BF"/>
          <w:lang w:val="en"/>
        </w:rPr>
        <w:t>,</w:t>
      </w:r>
      <w:r w:rsidR="006E4FB1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dragging debris with it. Large amounts of debris are sucked into the truck using the vacuum. </w:t>
      </w:r>
      <w:r w:rsidR="00407F2D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A notice will go out prior to flushing. </w:t>
      </w:r>
      <w:r w:rsidR="00A035E5" w:rsidRPr="00A035E5">
        <w:rPr>
          <w:rFonts w:ascii="Open Sans" w:eastAsia="Times New Roman" w:hAnsi="Open Sans" w:cs="Times New Roman"/>
          <w:color w:val="404040" w:themeColor="text1" w:themeTint="BF"/>
          <w:lang w:val="en"/>
        </w:rPr>
        <w:t>The following questions are frequently asked by many of our customers.</w:t>
      </w:r>
    </w:p>
    <w:p w:rsidR="007E3DA4" w:rsidRDefault="00E664FE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  <w:r>
        <w:rPr>
          <w:rFonts w:ascii="Open Sans" w:eastAsia="Times New Roman" w:hAnsi="Open Sans" w:cs="Times New Roman"/>
          <w:noProof/>
          <w:color w:val="404040" w:themeColor="text1" w:themeTint="BF"/>
        </w:rPr>
        <w:drawing>
          <wp:inline distT="0" distB="0" distL="0" distR="0">
            <wp:extent cx="6858000" cy="3857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05_135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F8" w:rsidRDefault="00DE7FF8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DE7FF8" w:rsidRDefault="00DE7FF8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DE7FF8" w:rsidRDefault="00DE7FF8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DE7FF8" w:rsidRDefault="00DE7FF8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DE7FF8" w:rsidRDefault="00DE7FF8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DE7FF8" w:rsidRDefault="00DE7FF8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DE7FF8" w:rsidRPr="00A035E5" w:rsidRDefault="00DE7FF8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A035E5" w:rsidRPr="000374BC" w:rsidRDefault="00A035E5" w:rsidP="00A035E5">
      <w:pPr>
        <w:shd w:val="clear" w:color="auto" w:fill="FFFFFF"/>
        <w:spacing w:before="40" w:after="100" w:afterAutospacing="1" w:line="240" w:lineRule="auto"/>
        <w:outlineLvl w:val="1"/>
        <w:rPr>
          <w:rFonts w:ascii="Open Sans" w:eastAsia="Times New Roman" w:hAnsi="Open Sans" w:cs="Times New Roman"/>
          <w:b/>
          <w:bCs/>
          <w:color w:val="538135" w:themeColor="accent6" w:themeShade="BF"/>
          <w:sz w:val="26"/>
          <w:szCs w:val="26"/>
          <w:lang w:val="en"/>
        </w:rPr>
      </w:pPr>
      <w:r w:rsidRPr="000374BC">
        <w:rPr>
          <w:rFonts w:ascii="Open Sans" w:eastAsia="Times New Roman" w:hAnsi="Open Sans" w:cs="Times New Roman"/>
          <w:b/>
          <w:bCs/>
          <w:color w:val="538135" w:themeColor="accent6" w:themeShade="BF"/>
          <w:sz w:val="26"/>
          <w:szCs w:val="26"/>
          <w:lang w:val="en"/>
        </w:rPr>
        <w:lastRenderedPageBreak/>
        <w:t>Why are we flushing?</w:t>
      </w:r>
    </w:p>
    <w:p w:rsidR="00A035E5" w:rsidRDefault="00A035E5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  <w:r w:rsidRPr="00A035E5">
        <w:rPr>
          <w:rFonts w:ascii="Open Sans" w:eastAsia="Times New Roman" w:hAnsi="Open Sans" w:cs="Times New Roman"/>
          <w:color w:val="696969"/>
          <w:lang w:val="en"/>
        </w:rPr>
        <w:br/>
      </w:r>
      <w:r w:rsidR="0029138D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Flushing the sewer system decreases the likelihood of a major blockage. </w:t>
      </w:r>
      <w:r w:rsidR="00264564">
        <w:rPr>
          <w:rFonts w:ascii="Open Sans" w:eastAsia="Times New Roman" w:hAnsi="Open Sans" w:cs="Times New Roman"/>
          <w:color w:val="404040" w:themeColor="text1" w:themeTint="BF"/>
          <w:lang w:val="en"/>
        </w:rPr>
        <w:t>Wastew</w:t>
      </w:r>
      <w:r w:rsidRPr="00A035E5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ater typically is moving through the underground pipes at </w:t>
      </w:r>
      <w:r w:rsidR="004634F0">
        <w:rPr>
          <w:rFonts w:ascii="Open Sans" w:eastAsia="Times New Roman" w:hAnsi="Open Sans" w:cs="Times New Roman"/>
          <w:color w:val="404040" w:themeColor="text1" w:themeTint="BF"/>
          <w:lang w:val="en"/>
        </w:rPr>
        <w:t>about 2-3 feet</w:t>
      </w:r>
      <w:r w:rsidR="002437C5" w:rsidRPr="00687271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per second</w:t>
      </w:r>
      <w:r w:rsidRPr="00A035E5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. This movement </w:t>
      </w:r>
      <w:r w:rsidR="009D4571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might be slowed down due to slight changes in elevation in the pipe. Debris will collect in an area that does not have the 2-3 feet per second velocity. </w:t>
      </w:r>
      <w:r w:rsidR="00360C52">
        <w:rPr>
          <w:rFonts w:ascii="Open Sans" w:eastAsia="Times New Roman" w:hAnsi="Open Sans" w:cs="Times New Roman"/>
          <w:color w:val="404040" w:themeColor="text1" w:themeTint="BF"/>
          <w:lang w:val="en"/>
        </w:rPr>
        <w:t>Minor pipe defects such as bellies and offset joints contribute to the collection of debris.</w:t>
      </w:r>
      <w:r w:rsidR="0029138D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Tree roots penetrating into the pipes add to the blockage problem. </w:t>
      </w:r>
      <w:r w:rsidR="00120C2A">
        <w:rPr>
          <w:rFonts w:ascii="Open Sans" w:eastAsia="Times New Roman" w:hAnsi="Open Sans" w:cs="Times New Roman"/>
          <w:color w:val="404040" w:themeColor="text1" w:themeTint="BF"/>
          <w:lang w:val="en"/>
        </w:rPr>
        <w:t>The city does a video inspection of on</w:t>
      </w:r>
      <w:r w:rsidR="00F84E28">
        <w:rPr>
          <w:rFonts w:ascii="Open Sans" w:eastAsia="Times New Roman" w:hAnsi="Open Sans" w:cs="Times New Roman"/>
          <w:color w:val="404040" w:themeColor="text1" w:themeTint="BF"/>
          <w:lang w:val="en"/>
        </w:rPr>
        <w:t>e section of sewer lines per year. This tell us how effective flushing has been and shows the conditions of lines.</w:t>
      </w:r>
      <w:r w:rsidR="00924587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Below is a photograph of a sewer pipe with debris that has settled.</w:t>
      </w:r>
    </w:p>
    <w:p w:rsidR="00DB3270" w:rsidRDefault="00924587" w:rsidP="00924587">
      <w:pPr>
        <w:shd w:val="clear" w:color="auto" w:fill="FFFFFF"/>
        <w:spacing w:after="240" w:line="240" w:lineRule="auto"/>
        <w:jc w:val="center"/>
        <w:rPr>
          <w:rFonts w:ascii="Open Sans" w:eastAsia="Times New Roman" w:hAnsi="Open Sans" w:cs="Times New Roman"/>
          <w:color w:val="404040" w:themeColor="text1" w:themeTint="BF"/>
          <w:lang w:val="en"/>
        </w:rPr>
      </w:pPr>
      <w:r>
        <w:rPr>
          <w:rFonts w:ascii="Open Sans" w:eastAsia="Times New Roman" w:hAnsi="Open Sans" w:cs="Times New Roman"/>
          <w:noProof/>
          <w:color w:val="404040" w:themeColor="text1" w:themeTint="BF"/>
        </w:rPr>
        <w:drawing>
          <wp:inline distT="0" distB="0" distL="0" distR="0">
            <wp:extent cx="4791075" cy="383286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 - 29_0000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543" cy="383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F8" w:rsidRDefault="00DE7FF8" w:rsidP="00924587">
      <w:pPr>
        <w:shd w:val="clear" w:color="auto" w:fill="FFFFFF"/>
        <w:spacing w:after="240" w:line="240" w:lineRule="auto"/>
        <w:jc w:val="center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DE7FF8" w:rsidRPr="00A035E5" w:rsidRDefault="00DE7FF8" w:rsidP="00924587">
      <w:pPr>
        <w:shd w:val="clear" w:color="auto" w:fill="FFFFFF"/>
        <w:spacing w:after="240" w:line="240" w:lineRule="auto"/>
        <w:jc w:val="center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A035E5" w:rsidRPr="000374BC" w:rsidRDefault="00A035E5" w:rsidP="00A035E5">
      <w:pPr>
        <w:shd w:val="clear" w:color="auto" w:fill="FFFFFF"/>
        <w:spacing w:before="40" w:after="100" w:afterAutospacing="1" w:line="240" w:lineRule="auto"/>
        <w:outlineLvl w:val="1"/>
        <w:rPr>
          <w:rFonts w:ascii="Open Sans" w:eastAsia="Times New Roman" w:hAnsi="Open Sans" w:cs="Times New Roman"/>
          <w:b/>
          <w:bCs/>
          <w:color w:val="538135" w:themeColor="accent6" w:themeShade="BF"/>
          <w:sz w:val="26"/>
          <w:szCs w:val="26"/>
          <w:lang w:val="en"/>
        </w:rPr>
      </w:pPr>
      <w:r w:rsidRPr="000374BC">
        <w:rPr>
          <w:rFonts w:ascii="Open Sans" w:eastAsia="Times New Roman" w:hAnsi="Open Sans" w:cs="Times New Roman"/>
          <w:b/>
          <w:bCs/>
          <w:color w:val="538135" w:themeColor="accent6" w:themeShade="BF"/>
          <w:sz w:val="26"/>
          <w:szCs w:val="26"/>
          <w:lang w:val="en"/>
        </w:rPr>
        <w:t>How will I be affected?</w:t>
      </w:r>
    </w:p>
    <w:p w:rsidR="00A035E5" w:rsidRDefault="00A035E5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  <w:r w:rsidRPr="00A035E5">
        <w:rPr>
          <w:rFonts w:ascii="Open Sans" w:eastAsia="Times New Roman" w:hAnsi="Open Sans" w:cs="Times New Roman"/>
          <w:color w:val="696969"/>
          <w:lang w:val="en"/>
        </w:rPr>
        <w:br/>
      </w:r>
      <w:r w:rsidRPr="00A035E5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You </w:t>
      </w:r>
      <w:r w:rsidR="00B434C2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might want to </w:t>
      </w:r>
      <w:r w:rsidR="00B434C2" w:rsidRPr="00A035E5">
        <w:rPr>
          <w:rFonts w:ascii="Open Sans" w:eastAsia="Times New Roman" w:hAnsi="Open Sans" w:cs="Times New Roman"/>
          <w:color w:val="404040" w:themeColor="text1" w:themeTint="BF"/>
          <w:lang w:val="en"/>
        </w:rPr>
        <w:t>leave</w:t>
      </w:r>
      <w:r w:rsidR="00B434C2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your toilet seat down and cover any floor drains as we clean the sewer. There is a possibility of a small amount of water “burping” out as we flush</w:t>
      </w:r>
      <w:r w:rsidR="00A452CB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. </w:t>
      </w:r>
    </w:p>
    <w:p w:rsidR="00DE7FF8" w:rsidRDefault="00DE7FF8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DE7FF8" w:rsidRDefault="00DE7FF8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A452CB" w:rsidRDefault="00806367" w:rsidP="00A452CB">
      <w:pPr>
        <w:shd w:val="clear" w:color="auto" w:fill="FFFFFF"/>
        <w:spacing w:before="40" w:after="100" w:afterAutospacing="1" w:line="240" w:lineRule="auto"/>
        <w:outlineLvl w:val="1"/>
        <w:rPr>
          <w:rFonts w:ascii="Open Sans" w:eastAsia="Times New Roman" w:hAnsi="Open Sans" w:cs="Times New Roman"/>
          <w:b/>
          <w:bCs/>
          <w:color w:val="538135" w:themeColor="accent6" w:themeShade="BF"/>
          <w:sz w:val="26"/>
          <w:szCs w:val="26"/>
          <w:lang w:val="en"/>
        </w:rPr>
      </w:pPr>
      <w:r>
        <w:rPr>
          <w:rFonts w:ascii="Open Sans" w:eastAsia="Times New Roman" w:hAnsi="Open Sans" w:cs="Times New Roman"/>
          <w:b/>
          <w:bCs/>
          <w:color w:val="538135" w:themeColor="accent6" w:themeShade="BF"/>
          <w:sz w:val="26"/>
          <w:szCs w:val="26"/>
          <w:lang w:val="en"/>
        </w:rPr>
        <w:t>Please help us</w:t>
      </w:r>
    </w:p>
    <w:p w:rsidR="00A452CB" w:rsidRDefault="00AF1205" w:rsidP="00A452CB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  <w:r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Please be mindful </w:t>
      </w:r>
      <w:r w:rsidR="00EF7B3F">
        <w:rPr>
          <w:rFonts w:ascii="Open Sans" w:eastAsia="Times New Roman" w:hAnsi="Open Sans" w:cs="Times New Roman"/>
          <w:color w:val="404040" w:themeColor="text1" w:themeTint="BF"/>
          <w:lang w:val="en"/>
        </w:rPr>
        <w:t>of</w:t>
      </w:r>
      <w:r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what you flush and put down the drains. Rags, pieces of cloth, wipes and other objects get caught in sewer pipes causing blockages and backups. </w:t>
      </w:r>
    </w:p>
    <w:p w:rsidR="00553FFF" w:rsidRDefault="00553FFF" w:rsidP="00A452CB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  <w:r>
        <w:rPr>
          <w:rFonts w:ascii="Open Sans" w:eastAsia="Times New Roman" w:hAnsi="Open Sans" w:cs="Times New Roman"/>
          <w:color w:val="404040" w:themeColor="text1" w:themeTint="BF"/>
          <w:lang w:val="en"/>
        </w:rPr>
        <w:lastRenderedPageBreak/>
        <w:t xml:space="preserve">Grease is a big problem in our sewer lines. It </w:t>
      </w:r>
      <w:r w:rsidR="00655332">
        <w:rPr>
          <w:rFonts w:ascii="Open Sans" w:eastAsia="Times New Roman" w:hAnsi="Open Sans" w:cs="Times New Roman"/>
          <w:color w:val="404040" w:themeColor="text1" w:themeTint="BF"/>
          <w:lang w:val="en"/>
        </w:rPr>
        <w:t>coats the pipes creatin</w:t>
      </w:r>
      <w:r w:rsidR="001B2FC4">
        <w:rPr>
          <w:rFonts w:ascii="Open Sans" w:eastAsia="Times New Roman" w:hAnsi="Open Sans" w:cs="Times New Roman"/>
          <w:color w:val="404040" w:themeColor="text1" w:themeTint="BF"/>
          <w:lang w:val="en"/>
        </w:rPr>
        <w:t>g blocks. The photograph below</w:t>
      </w:r>
      <w:r w:rsidR="00655332"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 shows how grease can clog a pipe.</w:t>
      </w:r>
    </w:p>
    <w:p w:rsidR="00655332" w:rsidRDefault="00655332" w:rsidP="00655332">
      <w:pPr>
        <w:shd w:val="clear" w:color="auto" w:fill="FFFFFF"/>
        <w:spacing w:after="240" w:line="240" w:lineRule="auto"/>
        <w:jc w:val="center"/>
        <w:rPr>
          <w:rFonts w:ascii="Open Sans" w:eastAsia="Times New Roman" w:hAnsi="Open Sans" w:cs="Times New Roman"/>
          <w:color w:val="404040" w:themeColor="text1" w:themeTint="BF"/>
          <w:lang w:val="en"/>
        </w:rPr>
      </w:pPr>
      <w:r>
        <w:rPr>
          <w:rFonts w:ascii="Open Sans" w:eastAsia="Times New Roman" w:hAnsi="Open Sans" w:cs="Times New Roman"/>
          <w:noProof/>
          <w:color w:val="404040" w:themeColor="text1" w:themeTint="BF"/>
        </w:rPr>
        <w:drawing>
          <wp:inline distT="0" distB="0" distL="0" distR="0">
            <wp:extent cx="4310063" cy="3448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 - 32 reshoot_00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336" cy="345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D45" w:rsidRDefault="00B67D45" w:rsidP="00655332">
      <w:pPr>
        <w:shd w:val="clear" w:color="auto" w:fill="FFFFFF"/>
        <w:spacing w:after="240" w:line="240" w:lineRule="auto"/>
        <w:jc w:val="center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p w:rsidR="00B67D45" w:rsidRDefault="00B67D45" w:rsidP="00B67D4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  <w:r>
        <w:rPr>
          <w:rFonts w:ascii="Open Sans" w:eastAsia="Times New Roman" w:hAnsi="Open Sans" w:cs="Times New Roman"/>
          <w:color w:val="404040" w:themeColor="text1" w:themeTint="BF"/>
          <w:lang w:val="en"/>
        </w:rPr>
        <w:t xml:space="preserve">Please see the section on FOG (Fats, Oils, &amp; Grease) for more </w:t>
      </w:r>
      <w:r w:rsidR="001E1C9A">
        <w:rPr>
          <w:rFonts w:ascii="Open Sans" w:eastAsia="Times New Roman" w:hAnsi="Open Sans" w:cs="Times New Roman"/>
          <w:color w:val="404040" w:themeColor="text1" w:themeTint="BF"/>
          <w:lang w:val="en"/>
        </w:rPr>
        <w:t>information.</w:t>
      </w:r>
    </w:p>
    <w:p w:rsidR="00A452CB" w:rsidRDefault="00A452CB" w:rsidP="00A452CB">
      <w:pPr>
        <w:shd w:val="clear" w:color="auto" w:fill="FFFFFF"/>
        <w:spacing w:before="40" w:after="100" w:afterAutospacing="1" w:line="240" w:lineRule="auto"/>
        <w:outlineLvl w:val="1"/>
        <w:rPr>
          <w:rFonts w:ascii="Open Sans" w:eastAsia="Times New Roman" w:hAnsi="Open Sans" w:cs="Times New Roman"/>
          <w:b/>
          <w:bCs/>
          <w:color w:val="538135" w:themeColor="accent6" w:themeShade="BF"/>
          <w:sz w:val="26"/>
          <w:szCs w:val="26"/>
          <w:lang w:val="en"/>
        </w:rPr>
      </w:pPr>
    </w:p>
    <w:p w:rsidR="00A452CB" w:rsidRPr="000374BC" w:rsidRDefault="00A452CB" w:rsidP="00A452CB">
      <w:pPr>
        <w:shd w:val="clear" w:color="auto" w:fill="FFFFFF"/>
        <w:spacing w:before="40" w:after="100" w:afterAutospacing="1" w:line="240" w:lineRule="auto"/>
        <w:outlineLvl w:val="1"/>
        <w:rPr>
          <w:rFonts w:ascii="Open Sans" w:eastAsia="Times New Roman" w:hAnsi="Open Sans" w:cs="Times New Roman"/>
          <w:b/>
          <w:bCs/>
          <w:color w:val="538135" w:themeColor="accent6" w:themeShade="BF"/>
          <w:sz w:val="26"/>
          <w:szCs w:val="26"/>
          <w:lang w:val="en"/>
        </w:rPr>
      </w:pPr>
    </w:p>
    <w:p w:rsidR="00A452CB" w:rsidRPr="00A035E5" w:rsidRDefault="00A452CB" w:rsidP="00A035E5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404040" w:themeColor="text1" w:themeTint="BF"/>
          <w:lang w:val="en"/>
        </w:rPr>
      </w:pPr>
    </w:p>
    <w:sectPr w:rsidR="00A452CB" w:rsidRPr="00A035E5" w:rsidSect="008A5599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B3F" w:rsidRDefault="00C55B3F" w:rsidP="001E1C9A">
      <w:pPr>
        <w:spacing w:after="0" w:line="240" w:lineRule="auto"/>
      </w:pPr>
      <w:r>
        <w:separator/>
      </w:r>
    </w:p>
  </w:endnote>
  <w:endnote w:type="continuationSeparator" w:id="0">
    <w:p w:rsidR="00C55B3F" w:rsidRDefault="00C55B3F" w:rsidP="001E1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B3F" w:rsidRDefault="00C55B3F" w:rsidP="001E1C9A">
      <w:pPr>
        <w:spacing w:after="0" w:line="240" w:lineRule="auto"/>
      </w:pPr>
      <w:r>
        <w:separator/>
      </w:r>
    </w:p>
  </w:footnote>
  <w:footnote w:type="continuationSeparator" w:id="0">
    <w:p w:rsidR="00C55B3F" w:rsidRDefault="00C55B3F" w:rsidP="001E1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C9A" w:rsidRDefault="001E1C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5E5"/>
    <w:rsid w:val="0001310D"/>
    <w:rsid w:val="000374BC"/>
    <w:rsid w:val="000A3FD8"/>
    <w:rsid w:val="000C6C9F"/>
    <w:rsid w:val="00120C2A"/>
    <w:rsid w:val="001608DB"/>
    <w:rsid w:val="001B2FC4"/>
    <w:rsid w:val="001D6029"/>
    <w:rsid w:val="001E1C9A"/>
    <w:rsid w:val="00202BAE"/>
    <w:rsid w:val="002437C5"/>
    <w:rsid w:val="00264564"/>
    <w:rsid w:val="0029138D"/>
    <w:rsid w:val="00346838"/>
    <w:rsid w:val="00360C52"/>
    <w:rsid w:val="00393B79"/>
    <w:rsid w:val="00407F2D"/>
    <w:rsid w:val="004634F0"/>
    <w:rsid w:val="00553FFF"/>
    <w:rsid w:val="00555D62"/>
    <w:rsid w:val="00631081"/>
    <w:rsid w:val="00655332"/>
    <w:rsid w:val="00687271"/>
    <w:rsid w:val="006C2CBF"/>
    <w:rsid w:val="006E4FB1"/>
    <w:rsid w:val="007C555C"/>
    <w:rsid w:val="007E3DA4"/>
    <w:rsid w:val="00806367"/>
    <w:rsid w:val="008832B8"/>
    <w:rsid w:val="008A5599"/>
    <w:rsid w:val="00924587"/>
    <w:rsid w:val="009D4571"/>
    <w:rsid w:val="00A035E5"/>
    <w:rsid w:val="00A452CB"/>
    <w:rsid w:val="00AA182F"/>
    <w:rsid w:val="00AF1205"/>
    <w:rsid w:val="00B15F57"/>
    <w:rsid w:val="00B434C2"/>
    <w:rsid w:val="00B67D45"/>
    <w:rsid w:val="00C55B3F"/>
    <w:rsid w:val="00C8081A"/>
    <w:rsid w:val="00D117B2"/>
    <w:rsid w:val="00D8586C"/>
    <w:rsid w:val="00DB3270"/>
    <w:rsid w:val="00DE4A30"/>
    <w:rsid w:val="00DE7FF8"/>
    <w:rsid w:val="00E214E1"/>
    <w:rsid w:val="00E56E6D"/>
    <w:rsid w:val="00E664FE"/>
    <w:rsid w:val="00E94D1C"/>
    <w:rsid w:val="00EF7B3F"/>
    <w:rsid w:val="00F8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2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2C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1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C9A"/>
  </w:style>
  <w:style w:type="paragraph" w:styleId="Footer">
    <w:name w:val="footer"/>
    <w:basedOn w:val="Normal"/>
    <w:link w:val="FooterChar"/>
    <w:uiPriority w:val="99"/>
    <w:unhideWhenUsed/>
    <w:rsid w:val="001E1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C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2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2C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1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C9A"/>
  </w:style>
  <w:style w:type="paragraph" w:styleId="Footer">
    <w:name w:val="footer"/>
    <w:basedOn w:val="Normal"/>
    <w:link w:val="FooterChar"/>
    <w:uiPriority w:val="99"/>
    <w:unhideWhenUsed/>
    <w:rsid w:val="001E1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8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1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8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7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96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66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58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249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60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541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596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7589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0874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133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53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2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6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71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28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04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53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90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588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698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275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186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085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072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Dalling</dc:creator>
  <cp:lastModifiedBy>Sarah Nulph</cp:lastModifiedBy>
  <cp:revision>2</cp:revision>
  <cp:lastPrinted>2020-03-05T17:38:00Z</cp:lastPrinted>
  <dcterms:created xsi:type="dcterms:W3CDTF">2020-03-05T21:45:00Z</dcterms:created>
  <dcterms:modified xsi:type="dcterms:W3CDTF">2020-03-05T21:45:00Z</dcterms:modified>
</cp:coreProperties>
</file>